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FB0" w:rsidRPr="005B4BD8" w:rsidRDefault="004D5FB0" w:rsidP="004D5FB0">
      <w:pPr>
        <w:spacing w:line="480" w:lineRule="auto"/>
        <w:jc w:val="both"/>
        <w:rPr>
          <w:rFonts w:ascii="Times New Roman" w:hAnsi="Times New Roman" w:cs="Times New Roman"/>
          <w:sz w:val="24"/>
          <w:szCs w:val="24"/>
        </w:rPr>
      </w:pPr>
      <w:r w:rsidRPr="005B4BD8">
        <w:rPr>
          <w:rFonts w:ascii="Times New Roman" w:hAnsi="Times New Roman" w:cs="Times New Roman"/>
          <w:sz w:val="24"/>
          <w:szCs w:val="24"/>
        </w:rPr>
        <w:t>Name</w:t>
      </w:r>
    </w:p>
    <w:p w:rsidR="004D5FB0" w:rsidRPr="005B4BD8" w:rsidRDefault="004602E5" w:rsidP="004D5FB0">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4D5FB0" w:rsidRPr="005B4BD8" w:rsidRDefault="004D5FB0" w:rsidP="004D5FB0">
      <w:pPr>
        <w:tabs>
          <w:tab w:val="left" w:pos="1110"/>
        </w:tabs>
        <w:spacing w:line="480" w:lineRule="auto"/>
        <w:jc w:val="both"/>
        <w:rPr>
          <w:rFonts w:ascii="Times New Roman" w:hAnsi="Times New Roman" w:cs="Times New Roman"/>
          <w:sz w:val="24"/>
          <w:szCs w:val="24"/>
        </w:rPr>
      </w:pPr>
      <w:r w:rsidRPr="005B4BD8">
        <w:rPr>
          <w:rFonts w:ascii="Times New Roman" w:hAnsi="Times New Roman" w:cs="Times New Roman"/>
          <w:sz w:val="24"/>
          <w:szCs w:val="24"/>
        </w:rPr>
        <w:t>Course</w:t>
      </w:r>
      <w:r>
        <w:rPr>
          <w:rFonts w:ascii="Times New Roman" w:hAnsi="Times New Roman" w:cs="Times New Roman"/>
          <w:sz w:val="24"/>
          <w:szCs w:val="24"/>
        </w:rPr>
        <w:tab/>
      </w:r>
    </w:p>
    <w:p w:rsidR="004D5FB0" w:rsidRPr="005B4BD8" w:rsidRDefault="004D5FB0" w:rsidP="004D5FB0">
      <w:pPr>
        <w:spacing w:line="480" w:lineRule="auto"/>
        <w:jc w:val="both"/>
        <w:rPr>
          <w:rFonts w:ascii="Times New Roman" w:hAnsi="Times New Roman" w:cs="Times New Roman"/>
          <w:sz w:val="24"/>
          <w:szCs w:val="24"/>
        </w:rPr>
      </w:pPr>
      <w:r w:rsidRPr="005B4BD8">
        <w:rPr>
          <w:rFonts w:ascii="Times New Roman" w:hAnsi="Times New Roman" w:cs="Times New Roman"/>
          <w:sz w:val="24"/>
          <w:szCs w:val="24"/>
        </w:rPr>
        <w:t>Date</w:t>
      </w:r>
    </w:p>
    <w:p w:rsidR="004D5FB0" w:rsidRDefault="004D5FB0" w:rsidP="004D5FB0">
      <w:pPr>
        <w:spacing w:line="480" w:lineRule="auto"/>
        <w:jc w:val="center"/>
        <w:rPr>
          <w:rFonts w:ascii="Times New Roman" w:hAnsi="Times New Roman" w:cs="Times New Roman"/>
          <w:b/>
          <w:sz w:val="24"/>
          <w:szCs w:val="24"/>
        </w:rPr>
      </w:pPr>
      <w:r w:rsidRPr="004D5FB0">
        <w:rPr>
          <w:rFonts w:ascii="Times New Roman" w:hAnsi="Times New Roman" w:cs="Times New Roman"/>
          <w:b/>
          <w:sz w:val="24"/>
          <w:szCs w:val="24"/>
        </w:rPr>
        <w:t>Discussion 1</w:t>
      </w:r>
    </w:p>
    <w:p w:rsidR="004602E5" w:rsidRPr="004602E5" w:rsidRDefault="004D5FB0" w:rsidP="004602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602E5">
        <w:rPr>
          <w:rFonts w:ascii="Times New Roman" w:hAnsi="Times New Roman" w:cs="Times New Roman"/>
          <w:sz w:val="24"/>
          <w:szCs w:val="24"/>
        </w:rPr>
        <w:t xml:space="preserve">I agree with this discussion. This is because </w:t>
      </w:r>
      <w:r w:rsidR="004602E5" w:rsidRPr="004D5FB0">
        <w:rPr>
          <w:rFonts w:ascii="Times New Roman" w:hAnsi="Times New Roman" w:cs="Times New Roman"/>
          <w:sz w:val="24"/>
          <w:szCs w:val="24"/>
        </w:rPr>
        <w:t>in</w:t>
      </w:r>
      <w:r w:rsidR="00490E4E" w:rsidRPr="004D5FB0">
        <w:rPr>
          <w:rFonts w:ascii="Times New Roman" w:hAnsi="Times New Roman" w:cs="Times New Roman"/>
          <w:sz w:val="24"/>
          <w:szCs w:val="24"/>
        </w:rPr>
        <w:t xml:space="preserve"> </w:t>
      </w:r>
      <w:r w:rsidR="004602E5">
        <w:rPr>
          <w:rFonts w:ascii="Times New Roman" w:hAnsi="Times New Roman" w:cs="Times New Roman"/>
          <w:sz w:val="24"/>
          <w:szCs w:val="24"/>
        </w:rPr>
        <w:t>this discussion</w:t>
      </w:r>
      <w:r w:rsidR="00490E4E" w:rsidRPr="004D5FB0">
        <w:rPr>
          <w:rFonts w:ascii="Times New Roman" w:hAnsi="Times New Roman" w:cs="Times New Roman"/>
          <w:sz w:val="24"/>
          <w:szCs w:val="24"/>
        </w:rPr>
        <w:t xml:space="preserve">, the narrator is telling us about how he </w:t>
      </w:r>
      <w:r w:rsidRPr="004D5FB0">
        <w:rPr>
          <w:rFonts w:ascii="Times New Roman" w:hAnsi="Times New Roman" w:cs="Times New Roman"/>
          <w:sz w:val="24"/>
          <w:szCs w:val="24"/>
        </w:rPr>
        <w:t>learned his</w:t>
      </w:r>
      <w:r w:rsidR="00490E4E" w:rsidRPr="004D5FB0">
        <w:rPr>
          <w:rFonts w:ascii="Times New Roman" w:hAnsi="Times New Roman" w:cs="Times New Roman"/>
          <w:sz w:val="24"/>
          <w:szCs w:val="24"/>
        </w:rPr>
        <w:t xml:space="preserve"> e-</w:t>
      </w:r>
      <w:r w:rsidRPr="004D5FB0">
        <w:rPr>
          <w:rFonts w:ascii="Times New Roman" w:hAnsi="Times New Roman" w:cs="Times New Roman"/>
          <w:sz w:val="24"/>
          <w:szCs w:val="24"/>
        </w:rPr>
        <w:t>learning course</w:t>
      </w:r>
      <w:r w:rsidR="00490E4E" w:rsidRPr="004D5FB0">
        <w:rPr>
          <w:rFonts w:ascii="Times New Roman" w:hAnsi="Times New Roman" w:cs="Times New Roman"/>
          <w:sz w:val="24"/>
          <w:szCs w:val="24"/>
        </w:rPr>
        <w:t xml:space="preserve"> in the last non-</w:t>
      </w:r>
      <w:r w:rsidRPr="004D5FB0">
        <w:rPr>
          <w:rFonts w:ascii="Times New Roman" w:hAnsi="Times New Roman" w:cs="Times New Roman"/>
          <w:sz w:val="24"/>
          <w:szCs w:val="24"/>
        </w:rPr>
        <w:t>grad school</w:t>
      </w:r>
      <w:r w:rsidR="00490E4E" w:rsidRPr="004D5FB0">
        <w:rPr>
          <w:rFonts w:ascii="Times New Roman" w:hAnsi="Times New Roman" w:cs="Times New Roman"/>
          <w:sz w:val="24"/>
          <w:szCs w:val="24"/>
        </w:rPr>
        <w:t xml:space="preserve"> he attended.  This training probably led him to work as a property claims adjuster in an insurance company. It took the narrator three months for him to complete the training</w:t>
      </w:r>
      <w:r w:rsidR="00DC464D" w:rsidRPr="004D5FB0">
        <w:rPr>
          <w:rFonts w:ascii="Times New Roman" w:hAnsi="Times New Roman" w:cs="Times New Roman"/>
          <w:sz w:val="24"/>
          <w:szCs w:val="24"/>
        </w:rPr>
        <w:t xml:space="preserve"> which involved a series of activities that I see useful to the narrator. I do not agree with the part where some part of the training involved shadowing a senior claim rep on inspections when they returned to the office. I have been in a training that was very interactive, physically and psychologically </w:t>
      </w:r>
      <w:r w:rsidRPr="004D5FB0">
        <w:rPr>
          <w:rFonts w:ascii="Times New Roman" w:hAnsi="Times New Roman" w:cs="Times New Roman"/>
          <w:sz w:val="24"/>
          <w:szCs w:val="24"/>
        </w:rPr>
        <w:t>engaging and</w:t>
      </w:r>
      <w:r w:rsidR="00DC464D" w:rsidRPr="004D5FB0">
        <w:rPr>
          <w:rFonts w:ascii="Times New Roman" w:hAnsi="Times New Roman" w:cs="Times New Roman"/>
          <w:sz w:val="24"/>
          <w:szCs w:val="24"/>
        </w:rPr>
        <w:t xml:space="preserve"> required strict adherence of set instructions. I must say </w:t>
      </w:r>
      <w:r>
        <w:rPr>
          <w:rFonts w:ascii="Times New Roman" w:hAnsi="Times New Roman" w:cs="Times New Roman"/>
          <w:sz w:val="24"/>
          <w:szCs w:val="24"/>
        </w:rPr>
        <w:t>it is</w:t>
      </w:r>
      <w:r w:rsidR="00DC464D" w:rsidRPr="004D5FB0">
        <w:rPr>
          <w:rFonts w:ascii="Times New Roman" w:hAnsi="Times New Roman" w:cs="Times New Roman"/>
          <w:sz w:val="24"/>
          <w:szCs w:val="24"/>
        </w:rPr>
        <w:t xml:space="preserve"> good because I became disciplined, respectful and </w:t>
      </w:r>
      <w:r w:rsidR="00AD68C4" w:rsidRPr="004D5FB0">
        <w:rPr>
          <w:rFonts w:ascii="Times New Roman" w:hAnsi="Times New Roman" w:cs="Times New Roman"/>
          <w:sz w:val="24"/>
          <w:szCs w:val="24"/>
        </w:rPr>
        <w:t xml:space="preserve">obedient. I wonder why the instructor would test their behavioural engagement by making them hear from him through the headphones or from the </w:t>
      </w:r>
      <w:r w:rsidRPr="004D5FB0">
        <w:rPr>
          <w:rFonts w:ascii="Times New Roman" w:hAnsi="Times New Roman" w:cs="Times New Roman"/>
          <w:sz w:val="24"/>
          <w:szCs w:val="24"/>
        </w:rPr>
        <w:t>narrator’s</w:t>
      </w:r>
      <w:r w:rsidR="00AD68C4" w:rsidRPr="004D5FB0">
        <w:rPr>
          <w:rFonts w:ascii="Times New Roman" w:hAnsi="Times New Roman" w:cs="Times New Roman"/>
          <w:sz w:val="24"/>
          <w:szCs w:val="24"/>
        </w:rPr>
        <w:t xml:space="preserve"> </w:t>
      </w:r>
      <w:r w:rsidRPr="004D5FB0">
        <w:rPr>
          <w:rFonts w:ascii="Times New Roman" w:hAnsi="Times New Roman" w:cs="Times New Roman"/>
          <w:sz w:val="24"/>
          <w:szCs w:val="24"/>
        </w:rPr>
        <w:t>mic</w:t>
      </w:r>
      <w:r>
        <w:rPr>
          <w:rFonts w:ascii="Times New Roman" w:hAnsi="Times New Roman" w:cs="Times New Roman"/>
          <w:sz w:val="24"/>
          <w:szCs w:val="24"/>
        </w:rPr>
        <w:t>rophone</w:t>
      </w:r>
      <w:r w:rsidRPr="004D5FB0">
        <w:rPr>
          <w:rFonts w:ascii="Times New Roman" w:hAnsi="Times New Roman" w:cs="Times New Roman"/>
          <w:sz w:val="24"/>
          <w:szCs w:val="24"/>
        </w:rPr>
        <w:t>.</w:t>
      </w:r>
      <w:r w:rsidR="00AD68C4" w:rsidRPr="004D5FB0">
        <w:rPr>
          <w:rFonts w:ascii="Times New Roman" w:hAnsi="Times New Roman" w:cs="Times New Roman"/>
          <w:sz w:val="24"/>
          <w:szCs w:val="24"/>
        </w:rPr>
        <w:t xml:space="preserve"> The narrator</w:t>
      </w:r>
      <w:r>
        <w:rPr>
          <w:rFonts w:ascii="Times New Roman" w:hAnsi="Times New Roman" w:cs="Times New Roman"/>
          <w:sz w:val="24"/>
          <w:szCs w:val="24"/>
        </w:rPr>
        <w:t xml:space="preserve"> was fond of and</w:t>
      </w:r>
      <w:r w:rsidR="00AD68C4" w:rsidRPr="004D5FB0">
        <w:rPr>
          <w:rFonts w:ascii="Times New Roman" w:hAnsi="Times New Roman" w:cs="Times New Roman"/>
          <w:sz w:val="24"/>
          <w:szCs w:val="24"/>
        </w:rPr>
        <w:t xml:space="preserve"> loved assessing structural damage to a shed so as to learn abo</w:t>
      </w:r>
      <w:r>
        <w:rPr>
          <w:rFonts w:ascii="Times New Roman" w:hAnsi="Times New Roman" w:cs="Times New Roman"/>
          <w:sz w:val="24"/>
          <w:szCs w:val="24"/>
        </w:rPr>
        <w:t>ut some things</w:t>
      </w:r>
      <w:r w:rsidR="004602E5">
        <w:rPr>
          <w:rFonts w:ascii="Times New Roman" w:hAnsi="Times New Roman" w:cs="Times New Roman"/>
          <w:sz w:val="24"/>
          <w:szCs w:val="24"/>
        </w:rPr>
        <w:t>, (</w:t>
      </w:r>
      <w:r w:rsidR="004602E5" w:rsidRPr="004602E5">
        <w:rPr>
          <w:rFonts w:ascii="Times New Roman" w:hAnsi="Times New Roman" w:cs="Times New Roman"/>
          <w:sz w:val="24"/>
          <w:szCs w:val="24"/>
          <w:shd w:val="clear" w:color="auto" w:fill="FFFFFF"/>
        </w:rPr>
        <w:t>Clark</w:t>
      </w:r>
      <w:r w:rsidR="004602E5">
        <w:rPr>
          <w:rFonts w:ascii="Times New Roman" w:hAnsi="Times New Roman" w:cs="Times New Roman"/>
          <w:sz w:val="24"/>
          <w:szCs w:val="24"/>
          <w:shd w:val="clear" w:color="auto" w:fill="FFFFFF"/>
        </w:rPr>
        <w:t xml:space="preserve"> page 8).</w:t>
      </w:r>
      <w:r w:rsidR="00AD68C4" w:rsidRPr="004D5FB0">
        <w:rPr>
          <w:rFonts w:ascii="Times New Roman" w:hAnsi="Times New Roman" w:cs="Times New Roman"/>
          <w:sz w:val="24"/>
          <w:szCs w:val="24"/>
        </w:rPr>
        <w:t xml:space="preserve"> I am interested in the whole training process anyway because it engages t</w:t>
      </w:r>
      <w:r w:rsidRPr="004D5FB0">
        <w:rPr>
          <w:rFonts w:ascii="Times New Roman" w:hAnsi="Times New Roman" w:cs="Times New Roman"/>
          <w:sz w:val="24"/>
          <w:szCs w:val="24"/>
        </w:rPr>
        <w:t>he mind and it is physically involving.</w:t>
      </w:r>
    </w:p>
    <w:p w:rsidR="004602E5" w:rsidRPr="00605042" w:rsidRDefault="004602E5" w:rsidP="004602E5">
      <w:pPr>
        <w:pStyle w:val="NormalWeb"/>
        <w:spacing w:before="180" w:beforeAutospacing="0" w:after="0" w:afterAutospacing="0" w:line="480" w:lineRule="auto"/>
        <w:jc w:val="center"/>
        <w:rPr>
          <w:b/>
          <w:bCs/>
          <w:i/>
          <w:iCs/>
          <w:color w:val="2D3B45"/>
        </w:rPr>
      </w:pPr>
      <w:r>
        <w:rPr>
          <w:rStyle w:val="Emphasis"/>
          <w:b/>
          <w:bCs/>
          <w:color w:val="2D3B45"/>
        </w:rPr>
        <w:t>Reply two</w:t>
      </w:r>
    </w:p>
    <w:p w:rsidR="004602E5" w:rsidRPr="007025AD" w:rsidRDefault="004602E5" w:rsidP="004602E5">
      <w:pPr>
        <w:spacing w:line="480" w:lineRule="auto"/>
        <w:jc w:val="both"/>
        <w:rPr>
          <w:rFonts w:ascii="Times New Roman" w:hAnsi="Times New Roman" w:cs="Times New Roman"/>
          <w:sz w:val="24"/>
          <w:szCs w:val="24"/>
        </w:rPr>
      </w:pPr>
      <w:r>
        <w:rPr>
          <w:rFonts w:ascii="Times New Roman" w:hAnsi="Times New Roman" w:cs="Times New Roman"/>
          <w:sz w:val="24"/>
          <w:szCs w:val="24"/>
        </w:rPr>
        <w:tab/>
        <w:t>I agree with this discussion. This is because the</w:t>
      </w:r>
      <w:r w:rsidRPr="007025AD">
        <w:rPr>
          <w:rFonts w:ascii="Times New Roman" w:hAnsi="Times New Roman" w:cs="Times New Roman"/>
          <w:sz w:val="24"/>
          <w:szCs w:val="24"/>
        </w:rPr>
        <w:t xml:space="preserve"> narrator participated in a work-related e-learning course a few years ago. It involved reviewing regulatory affairs mandatory for all the employees involved. In my own perception </w:t>
      </w:r>
      <w:r>
        <w:rPr>
          <w:rFonts w:ascii="Times New Roman" w:hAnsi="Times New Roman" w:cs="Times New Roman"/>
          <w:sz w:val="24"/>
          <w:szCs w:val="24"/>
        </w:rPr>
        <w:t>I</w:t>
      </w:r>
      <w:r w:rsidRPr="007025AD">
        <w:rPr>
          <w:rFonts w:ascii="Times New Roman" w:hAnsi="Times New Roman" w:cs="Times New Roman"/>
          <w:sz w:val="24"/>
          <w:szCs w:val="24"/>
        </w:rPr>
        <w:t xml:space="preserve"> would not agree to be forced to review regulatory affairs because it is against state’s regulations and if I was to do that I would seek </w:t>
      </w:r>
      <w:r w:rsidRPr="007025AD">
        <w:rPr>
          <w:rFonts w:ascii="Times New Roman" w:hAnsi="Times New Roman" w:cs="Times New Roman"/>
          <w:sz w:val="24"/>
          <w:szCs w:val="24"/>
        </w:rPr>
        <w:lastRenderedPageBreak/>
        <w:t>permission from the relevant authorities. Therefore I see this course as illegal and against the interest of the state. I agree to the use of relevant visuals for psychological activities but I do not conquer with the physical activities where the employees had to press an arrow to get to next page.</w:t>
      </w:r>
    </w:p>
    <w:p w:rsidR="004602E5" w:rsidRPr="00605042" w:rsidRDefault="004602E5" w:rsidP="004602E5">
      <w:pPr>
        <w:pStyle w:val="NormalWeb"/>
        <w:spacing w:before="180" w:beforeAutospacing="0" w:after="180" w:afterAutospacing="0" w:line="480" w:lineRule="auto"/>
        <w:ind w:firstLine="720"/>
        <w:jc w:val="both"/>
      </w:pPr>
      <w:r w:rsidRPr="007025AD">
        <w:t xml:space="preserve">I can respond to the question by saying that directive architecture was not applied in the course because our passage above </w:t>
      </w:r>
      <w:r w:rsidRPr="00605042">
        <w:t>does not follow the sequence of explanation-example-qu</w:t>
      </w:r>
      <w:r>
        <w:t>estion-feedback as mentioned by (</w:t>
      </w:r>
      <w:r w:rsidRPr="004602E5">
        <w:rPr>
          <w:shd w:val="clear" w:color="auto" w:fill="FFFFFF"/>
        </w:rPr>
        <w:t>Clark</w:t>
      </w:r>
      <w:r>
        <w:rPr>
          <w:shd w:val="clear" w:color="auto" w:fill="FFFFFF"/>
        </w:rPr>
        <w:t xml:space="preserve"> page 7).</w:t>
      </w:r>
      <w:r w:rsidRPr="00605042">
        <w:t xml:space="preserve">  “We were instructed to learn about the various parts, conventional building materials, costs, and common types of damage we could expect to encounter "in the field." After that, we were randomly selected into teams and assigned to compete against another team identifying about who could answer the highest correct number of questions about shed damage. After the gamification, we returned to individual work, this time damaging a part of the shed and sending it to a randomly selected classmate to repair it. They also had to list the cost of anticipated repair and process for execution and send it to another classmate to grade. </w:t>
      </w:r>
    </w:p>
    <w:p w:rsidR="004602E5" w:rsidRDefault="004602E5" w:rsidP="004602E5">
      <w:pPr>
        <w:spacing w:line="480" w:lineRule="auto"/>
        <w:jc w:val="center"/>
        <w:rPr>
          <w:rFonts w:ascii="Times New Roman" w:hAnsi="Times New Roman" w:cs="Times New Roman"/>
          <w:b/>
          <w:sz w:val="24"/>
          <w:szCs w:val="24"/>
        </w:rPr>
      </w:pPr>
    </w:p>
    <w:p w:rsidR="004602E5" w:rsidRDefault="004602E5" w:rsidP="004602E5">
      <w:pPr>
        <w:spacing w:line="480" w:lineRule="auto"/>
        <w:jc w:val="center"/>
        <w:rPr>
          <w:rFonts w:ascii="Times New Roman" w:hAnsi="Times New Roman" w:cs="Times New Roman"/>
          <w:b/>
          <w:sz w:val="24"/>
          <w:szCs w:val="24"/>
        </w:rPr>
      </w:pPr>
    </w:p>
    <w:p w:rsidR="004602E5" w:rsidRDefault="004602E5" w:rsidP="004602E5">
      <w:pPr>
        <w:spacing w:line="480" w:lineRule="auto"/>
        <w:jc w:val="center"/>
        <w:rPr>
          <w:rFonts w:ascii="Times New Roman" w:hAnsi="Times New Roman" w:cs="Times New Roman"/>
          <w:b/>
          <w:sz w:val="24"/>
          <w:szCs w:val="24"/>
        </w:rPr>
      </w:pPr>
    </w:p>
    <w:p w:rsidR="004602E5" w:rsidRDefault="004602E5" w:rsidP="004602E5">
      <w:pPr>
        <w:spacing w:line="480" w:lineRule="auto"/>
        <w:jc w:val="center"/>
        <w:rPr>
          <w:rFonts w:ascii="Times New Roman" w:hAnsi="Times New Roman" w:cs="Times New Roman"/>
          <w:b/>
          <w:sz w:val="24"/>
          <w:szCs w:val="24"/>
        </w:rPr>
      </w:pPr>
    </w:p>
    <w:p w:rsidR="004602E5" w:rsidRDefault="004602E5" w:rsidP="004602E5">
      <w:pPr>
        <w:spacing w:line="480" w:lineRule="auto"/>
        <w:jc w:val="center"/>
        <w:rPr>
          <w:rFonts w:ascii="Times New Roman" w:hAnsi="Times New Roman" w:cs="Times New Roman"/>
          <w:b/>
          <w:sz w:val="24"/>
          <w:szCs w:val="24"/>
        </w:rPr>
      </w:pPr>
    </w:p>
    <w:p w:rsidR="004602E5" w:rsidRDefault="004602E5" w:rsidP="004602E5">
      <w:pPr>
        <w:spacing w:line="480" w:lineRule="auto"/>
        <w:jc w:val="center"/>
        <w:rPr>
          <w:rFonts w:ascii="Times New Roman" w:hAnsi="Times New Roman" w:cs="Times New Roman"/>
          <w:b/>
          <w:sz w:val="24"/>
          <w:szCs w:val="24"/>
        </w:rPr>
      </w:pPr>
    </w:p>
    <w:p w:rsidR="004602E5" w:rsidRDefault="004602E5" w:rsidP="004602E5">
      <w:pPr>
        <w:spacing w:line="480" w:lineRule="auto"/>
        <w:jc w:val="center"/>
        <w:rPr>
          <w:rFonts w:ascii="Times New Roman" w:hAnsi="Times New Roman" w:cs="Times New Roman"/>
          <w:b/>
          <w:sz w:val="24"/>
          <w:szCs w:val="24"/>
        </w:rPr>
      </w:pPr>
    </w:p>
    <w:p w:rsidR="004602E5" w:rsidRDefault="004602E5" w:rsidP="004602E5">
      <w:pPr>
        <w:spacing w:line="480" w:lineRule="auto"/>
        <w:jc w:val="center"/>
        <w:rPr>
          <w:rFonts w:ascii="Times New Roman" w:hAnsi="Times New Roman" w:cs="Times New Roman"/>
          <w:b/>
          <w:sz w:val="24"/>
          <w:szCs w:val="24"/>
        </w:rPr>
      </w:pPr>
    </w:p>
    <w:p w:rsidR="004602E5" w:rsidRDefault="004602E5" w:rsidP="004602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 Cited</w:t>
      </w:r>
    </w:p>
    <w:p w:rsidR="004602E5" w:rsidRPr="004602E5" w:rsidRDefault="004602E5" w:rsidP="004602E5">
      <w:pPr>
        <w:spacing w:line="480" w:lineRule="auto"/>
        <w:rPr>
          <w:rFonts w:ascii="Times New Roman" w:hAnsi="Times New Roman" w:cs="Times New Roman"/>
          <w:b/>
          <w:sz w:val="24"/>
          <w:szCs w:val="24"/>
        </w:rPr>
      </w:pPr>
      <w:r w:rsidRPr="004602E5">
        <w:rPr>
          <w:rFonts w:ascii="Times New Roman" w:hAnsi="Times New Roman" w:cs="Times New Roman"/>
          <w:sz w:val="24"/>
          <w:szCs w:val="24"/>
          <w:shd w:val="clear" w:color="auto" w:fill="FFFFFF"/>
        </w:rPr>
        <w:t>Clark, Ruth C., and Richard E. Mayer.</w:t>
      </w:r>
      <w:r w:rsidRPr="004602E5">
        <w:rPr>
          <w:rStyle w:val="apple-converted-space"/>
          <w:rFonts w:ascii="Times New Roman" w:hAnsi="Times New Roman" w:cs="Times New Roman"/>
          <w:color w:val="222222"/>
          <w:sz w:val="24"/>
          <w:szCs w:val="24"/>
          <w:shd w:val="clear" w:color="auto" w:fill="FFFFFF"/>
        </w:rPr>
        <w:t> </w:t>
      </w:r>
      <w:r w:rsidRPr="004602E5">
        <w:rPr>
          <w:rFonts w:ascii="Times New Roman" w:hAnsi="Times New Roman" w:cs="Times New Roman"/>
          <w:sz w:val="24"/>
          <w:szCs w:val="24"/>
          <w:shd w:val="clear" w:color="auto" w:fill="FFFFFF"/>
        </w:rPr>
        <w:t>E-learning and the science of instruction: Proven guidelines for consumers and designers of multimedia learning. John Wiley &amp; Sons, 2016.</w:t>
      </w:r>
      <w:r>
        <w:rPr>
          <w:rFonts w:ascii="Times New Roman" w:hAnsi="Times New Roman" w:cs="Times New Roman"/>
          <w:sz w:val="24"/>
          <w:szCs w:val="24"/>
          <w:shd w:val="clear" w:color="auto" w:fill="FFFFFF"/>
        </w:rPr>
        <w:t xml:space="preserve"> Page 1-15</w:t>
      </w:r>
    </w:p>
    <w:sectPr w:rsidR="004602E5" w:rsidRPr="004602E5" w:rsidSect="0047599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5474" w:rsidRDefault="00915474" w:rsidP="004D5FB0">
      <w:pPr>
        <w:spacing w:after="0" w:line="240" w:lineRule="auto"/>
      </w:pPr>
      <w:r>
        <w:separator/>
      </w:r>
    </w:p>
  </w:endnote>
  <w:endnote w:type="continuationSeparator" w:id="0">
    <w:p w:rsidR="00915474" w:rsidRDefault="00915474" w:rsidP="004D5F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5474" w:rsidRDefault="00915474" w:rsidP="004D5FB0">
      <w:pPr>
        <w:spacing w:after="0" w:line="240" w:lineRule="auto"/>
      </w:pPr>
      <w:r>
        <w:separator/>
      </w:r>
    </w:p>
  </w:footnote>
  <w:footnote w:type="continuationSeparator" w:id="0">
    <w:p w:rsidR="00915474" w:rsidRDefault="00915474" w:rsidP="004D5F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FB0" w:rsidRDefault="004D5FB0">
    <w:pPr>
      <w:pStyle w:val="Header"/>
      <w:jc w:val="right"/>
    </w:pPr>
    <w:r>
      <w:t xml:space="preserve">Surname. </w:t>
    </w:r>
    <w:sdt>
      <w:sdtPr>
        <w:id w:val="966273126"/>
        <w:docPartObj>
          <w:docPartGallery w:val="Page Numbers (Top of Page)"/>
          <w:docPartUnique/>
        </w:docPartObj>
      </w:sdtPr>
      <w:sdtContent>
        <w:fldSimple w:instr=" PAGE   \* MERGEFORMAT ">
          <w:r w:rsidR="004602E5">
            <w:rPr>
              <w:noProof/>
            </w:rPr>
            <w:t>1</w:t>
          </w:r>
        </w:fldSimple>
      </w:sdtContent>
    </w:sdt>
  </w:p>
  <w:p w:rsidR="004D5FB0" w:rsidRDefault="004D5FB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0E4E"/>
    <w:rsid w:val="00114BD2"/>
    <w:rsid w:val="00117582"/>
    <w:rsid w:val="002042C2"/>
    <w:rsid w:val="004602E5"/>
    <w:rsid w:val="00475998"/>
    <w:rsid w:val="00490E4E"/>
    <w:rsid w:val="004D5FB0"/>
    <w:rsid w:val="00525789"/>
    <w:rsid w:val="00915474"/>
    <w:rsid w:val="00AD68C4"/>
    <w:rsid w:val="00B04C90"/>
    <w:rsid w:val="00BA3E05"/>
    <w:rsid w:val="00D206D2"/>
    <w:rsid w:val="00DC46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9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F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5FB0"/>
  </w:style>
  <w:style w:type="paragraph" w:styleId="Footer">
    <w:name w:val="footer"/>
    <w:basedOn w:val="Normal"/>
    <w:link w:val="FooterChar"/>
    <w:uiPriority w:val="99"/>
    <w:semiHidden/>
    <w:unhideWhenUsed/>
    <w:rsid w:val="004D5FB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D5FB0"/>
  </w:style>
  <w:style w:type="paragraph" w:styleId="BalloonText">
    <w:name w:val="Balloon Text"/>
    <w:basedOn w:val="Normal"/>
    <w:link w:val="BalloonTextChar"/>
    <w:uiPriority w:val="99"/>
    <w:semiHidden/>
    <w:unhideWhenUsed/>
    <w:rsid w:val="004D5F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FB0"/>
    <w:rPr>
      <w:rFonts w:ascii="Tahoma" w:hAnsi="Tahoma" w:cs="Tahoma"/>
      <w:sz w:val="16"/>
      <w:szCs w:val="16"/>
    </w:rPr>
  </w:style>
  <w:style w:type="paragraph" w:styleId="NormalWeb">
    <w:name w:val="Normal (Web)"/>
    <w:basedOn w:val="Normal"/>
    <w:uiPriority w:val="99"/>
    <w:unhideWhenUsed/>
    <w:rsid w:val="004602E5"/>
    <w:pPr>
      <w:spacing w:before="100" w:beforeAutospacing="1" w:after="100" w:afterAutospacing="1" w:line="240" w:lineRule="auto"/>
    </w:pPr>
    <w:rPr>
      <w:rFonts w:ascii="Times New Roman" w:hAnsi="Times New Roman" w:cs="Times New Roman"/>
      <w:sz w:val="24"/>
      <w:szCs w:val="24"/>
      <w:lang w:val="en-US"/>
    </w:rPr>
  </w:style>
  <w:style w:type="character" w:styleId="Emphasis">
    <w:name w:val="Emphasis"/>
    <w:basedOn w:val="DefaultParagraphFont"/>
    <w:uiPriority w:val="20"/>
    <w:qFormat/>
    <w:rsid w:val="004602E5"/>
    <w:rPr>
      <w:i/>
      <w:iCs/>
    </w:rPr>
  </w:style>
  <w:style w:type="character" w:customStyle="1" w:styleId="apple-converted-space">
    <w:name w:val="apple-converted-space"/>
    <w:basedOn w:val="DefaultParagraphFont"/>
    <w:rsid w:val="004602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dc:creator>
  <cp:lastModifiedBy>FRANK</cp:lastModifiedBy>
  <cp:revision>2</cp:revision>
  <dcterms:created xsi:type="dcterms:W3CDTF">2018-10-10T12:15:00Z</dcterms:created>
  <dcterms:modified xsi:type="dcterms:W3CDTF">2018-10-10T12:15:00Z</dcterms:modified>
</cp:coreProperties>
</file>